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74C6" w14:textId="43C0A176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FE1DBD">
        <w:rPr>
          <w:b/>
          <w:bCs/>
          <w:caps/>
          <w:sz w:val="24"/>
          <w:szCs w:val="24"/>
        </w:rPr>
        <w:t>53233</w:t>
      </w:r>
    </w:p>
    <w:p w14:paraId="24B09A1C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14:paraId="32F62261" w14:textId="77777777" w:rsidTr="009D306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1AD7" w14:textId="0F718CAC" w:rsidR="00FE1DBD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caps/>
                <w:sz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 xml:space="preserve">APPLICATION OF 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Draupnir Infrastructure Group, </w:t>
            </w:r>
            <w:r w:rsidR="00E06C7F">
              <w:rPr>
                <w:rFonts w:ascii="Times New Roman Bold" w:hAnsi="Times New Roman Bold"/>
                <w:b/>
                <w:caps/>
                <w:sz w:val="24"/>
              </w:rPr>
              <w:t>LLC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 </w:t>
            </w:r>
          </w:p>
          <w:p w14:paraId="2614F745" w14:textId="5578035E" w:rsidR="00945E20" w:rsidRPr="005526FB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>FOR A CERTIFICATE OF OPERATING AUTHORITY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D668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A53FA13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2AD5769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E6BCC33" w14:textId="523D8A79" w:rsidR="00CB2236" w:rsidRDefault="00945E20" w:rsidP="0049256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B8A4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D0925A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97B7ADF" w14:textId="77777777" w:rsidR="00FA3DD4" w:rsidRDefault="00FA3DD4" w:rsidP="00FA3DD4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COMMISSION STAFF’S RECOMMENDATION on eligibility </w:t>
      </w:r>
    </w:p>
    <w:p w14:paraId="1125B892" w14:textId="77777777" w:rsidR="00FA3DD4" w:rsidRDefault="00FA3DD4" w:rsidP="00FA3DD4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and applicant’s name</w:t>
      </w:r>
    </w:p>
    <w:p w14:paraId="6F2680BE" w14:textId="77777777" w:rsidR="00FA3DD4" w:rsidRDefault="00FA3DD4" w:rsidP="00FA3DD4">
      <w:pPr>
        <w:keepNext/>
        <w:overflowPunct/>
        <w:autoSpaceDE/>
        <w:adjustRightInd/>
        <w:jc w:val="center"/>
        <w:rPr>
          <w:b/>
          <w:caps/>
          <w:sz w:val="22"/>
          <w:szCs w:val="22"/>
        </w:rPr>
      </w:pPr>
    </w:p>
    <w:p w14:paraId="0D54EE5F" w14:textId="35C5175D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FE1DBD">
        <w:rPr>
          <w:rFonts w:ascii="Times New Roman" w:hAnsi="Times New Roman"/>
        </w:rPr>
        <w:t>February 15, 2022</w:t>
      </w:r>
      <w:r w:rsidR="009D306C">
        <w:t xml:space="preserve">, 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Group, </w:t>
      </w:r>
      <w:r w:rsidR="00E06C7F">
        <w:t>LLC</w:t>
      </w:r>
      <w:r w:rsidR="00FE1DBD" w:rsidRPr="00FE1DBD">
        <w:t xml:space="preserve"> </w:t>
      </w:r>
      <w:r w:rsidR="009D306C">
        <w:t>(</w:t>
      </w:r>
      <w:proofErr w:type="spellStart"/>
      <w:r w:rsidR="00FE1DBD">
        <w:t>Draupnir</w:t>
      </w:r>
      <w:proofErr w:type="spellEnd"/>
      <w:r w:rsidR="00EA2454" w:rsidRPr="00EA2454">
        <w:rPr>
          <w:szCs w:val="24"/>
        </w:rPr>
        <w:t>)</w:t>
      </w:r>
      <w:r w:rsidR="00EA2454">
        <w:rPr>
          <w:i/>
        </w:rPr>
        <w:t xml:space="preserve">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for approval of </w:t>
      </w:r>
      <w:r w:rsidR="00853967">
        <w:rPr>
          <w:rFonts w:ascii="Times New Roman" w:hAnsi="Times New Roman"/>
          <w:szCs w:val="24"/>
        </w:rPr>
        <w:t xml:space="preserve">a </w:t>
      </w:r>
      <w:r w:rsidR="0099777F">
        <w:rPr>
          <w:szCs w:val="24"/>
        </w:rPr>
        <w:t>certificate of operating authority (COA)</w:t>
      </w:r>
      <w:r w:rsidR="00EA2454" w:rsidRPr="0002244B">
        <w:rPr>
          <w:rFonts w:ascii="Times New Roman" w:hAnsi="Times New Roman"/>
          <w:szCs w:val="24"/>
        </w:rPr>
        <w:t xml:space="preserve">, pursuant to </w:t>
      </w:r>
      <w:r w:rsidR="00EA2454" w:rsidRPr="0002244B">
        <w:rPr>
          <w:rFonts w:ascii="Times New Roman" w:hAnsi="Times New Roman"/>
        </w:rPr>
        <w:t>Public Utility Regulatory Act, Tex</w:t>
      </w:r>
      <w:r w:rsidR="00773C24">
        <w:rPr>
          <w:rFonts w:ascii="Times New Roman" w:hAnsi="Times New Roman"/>
        </w:rPr>
        <w:t>.</w:t>
      </w:r>
      <w:r w:rsidR="00EA2454" w:rsidRPr="0002244B">
        <w:rPr>
          <w:rFonts w:ascii="Times New Roman" w:hAnsi="Times New Roman"/>
        </w:rPr>
        <w:t xml:space="preserve"> Util. Code </w:t>
      </w:r>
      <w:r w:rsidR="00F7222B">
        <w:rPr>
          <w:rFonts w:ascii="Times New Roman" w:hAnsi="Times New Roman"/>
        </w:rPr>
        <w:t xml:space="preserve">Ann. </w:t>
      </w:r>
      <w:r w:rsidR="00EA2454" w:rsidRPr="0002244B">
        <w:rPr>
          <w:rFonts w:ascii="Times New Roman" w:hAnsi="Times New Roman"/>
        </w:rPr>
        <w:t>§</w:t>
      </w:r>
      <w:r w:rsidR="00EA2454">
        <w:rPr>
          <w:rFonts w:ascii="Times New Roman" w:hAnsi="Times New Roman"/>
        </w:rPr>
        <w:t>§ </w:t>
      </w:r>
      <w:r w:rsidR="00143CDD">
        <w:rPr>
          <w:rFonts w:ascii="Times New Roman" w:hAnsi="Times New Roman"/>
        </w:rPr>
        <w:t>54.1</w:t>
      </w:r>
      <w:r w:rsidR="00B43785">
        <w:rPr>
          <w:rFonts w:ascii="Times New Roman" w:hAnsi="Times New Roman"/>
        </w:rPr>
        <w:t>01</w:t>
      </w:r>
      <w:r w:rsidR="00143CDD">
        <w:rPr>
          <w:rFonts w:ascii="Times New Roman" w:hAnsi="Times New Roman"/>
        </w:rPr>
        <w:t>-</w:t>
      </w:r>
      <w:r w:rsidR="00894A2B">
        <w:rPr>
          <w:rFonts w:ascii="Times New Roman" w:hAnsi="Times New Roman"/>
        </w:rPr>
        <w:t>.1</w:t>
      </w:r>
      <w:r w:rsidR="00B43785">
        <w:rPr>
          <w:rFonts w:ascii="Times New Roman" w:hAnsi="Times New Roman"/>
        </w:rPr>
        <w:t>11</w:t>
      </w:r>
      <w:r w:rsidR="00F7222B">
        <w:rPr>
          <w:rFonts w:ascii="Times New Roman" w:hAnsi="Times New Roman"/>
        </w:rPr>
        <w:t xml:space="preserve"> </w:t>
      </w:r>
      <w:r w:rsidR="00EA2454" w:rsidRPr="0002244B">
        <w:rPr>
          <w:rFonts w:ascii="Times New Roman" w:hAnsi="Times New Roman"/>
        </w:rPr>
        <w:t>(PURA)</w:t>
      </w:r>
      <w:r w:rsidR="00894A2B">
        <w:rPr>
          <w:rFonts w:ascii="Times New Roman" w:hAnsi="Times New Roman"/>
        </w:rPr>
        <w:t xml:space="preserve"> and 16 Tex</w:t>
      </w:r>
      <w:r w:rsidR="00773C24">
        <w:rPr>
          <w:rFonts w:ascii="Times New Roman" w:hAnsi="Times New Roman"/>
        </w:rPr>
        <w:t>as</w:t>
      </w:r>
      <w:r w:rsidR="00894A2B">
        <w:rPr>
          <w:rFonts w:ascii="Times New Roman" w:hAnsi="Times New Roman"/>
        </w:rPr>
        <w:t xml:space="preserve"> Admin</w:t>
      </w:r>
      <w:r w:rsidR="00773C24">
        <w:rPr>
          <w:rFonts w:ascii="Times New Roman" w:hAnsi="Times New Roman"/>
        </w:rPr>
        <w:t>istrative</w:t>
      </w:r>
      <w:r w:rsidR="00894A2B">
        <w:rPr>
          <w:rFonts w:ascii="Times New Roman" w:hAnsi="Times New Roman"/>
        </w:rPr>
        <w:t xml:space="preserve"> Code </w:t>
      </w:r>
      <w:r w:rsidR="008B7F6A">
        <w:rPr>
          <w:rFonts w:ascii="Times New Roman" w:hAnsi="Times New Roman"/>
        </w:rPr>
        <w:t xml:space="preserve">(TAC) </w:t>
      </w:r>
      <w:r w:rsidR="00894A2B">
        <w:rPr>
          <w:rFonts w:ascii="Times New Roman" w:hAnsi="Times New Roman"/>
        </w:rPr>
        <w:t>§</w:t>
      </w:r>
      <w:r w:rsidR="004B1577">
        <w:rPr>
          <w:rFonts w:ascii="Times New Roman" w:hAnsi="Times New Roman"/>
        </w:rPr>
        <w:t> </w:t>
      </w:r>
      <w:r w:rsidR="00894A2B">
        <w:rPr>
          <w:rFonts w:ascii="Times New Roman" w:hAnsi="Times New Roman"/>
        </w:rPr>
        <w:t>26.111</w:t>
      </w:r>
      <w:r w:rsidR="00EA2454" w:rsidRPr="0002244B">
        <w:rPr>
          <w:rFonts w:ascii="Times New Roman" w:hAnsi="Times New Roman"/>
          <w:szCs w:val="24"/>
        </w:rPr>
        <w:t xml:space="preserve">. </w:t>
      </w:r>
      <w:proofErr w:type="spellStart"/>
      <w:r w:rsidR="00FE1DBD">
        <w:t>Draupnir</w:t>
      </w:r>
      <w:proofErr w:type="spellEnd"/>
      <w:r w:rsidR="00853967">
        <w:rPr>
          <w:szCs w:val="24"/>
        </w:rPr>
        <w:t xml:space="preserve"> f</w:t>
      </w:r>
      <w:r w:rsidR="00945E20">
        <w:rPr>
          <w:szCs w:val="24"/>
        </w:rPr>
        <w:t xml:space="preserve">iled an application requesting </w:t>
      </w:r>
      <w:r w:rsidR="0050590F">
        <w:rPr>
          <w:szCs w:val="24"/>
        </w:rPr>
        <w:t>a COA</w:t>
      </w:r>
      <w:r w:rsidR="00945E20">
        <w:rPr>
          <w:szCs w:val="24"/>
        </w:rPr>
        <w:t xml:space="preserve"> </w:t>
      </w:r>
      <w:r w:rsidR="00FE1DBD" w:rsidRPr="00FE1DBD">
        <w:rPr>
          <w:szCs w:val="24"/>
        </w:rPr>
        <w:t>to provide facilities-based, data, and resale telecommunication services throughout Texas.</w:t>
      </w:r>
      <w:r w:rsidR="006B6B5B">
        <w:rPr>
          <w:rFonts w:ascii="Times New Roman" w:hAnsi="Times New Roman"/>
          <w:szCs w:val="24"/>
        </w:rPr>
        <w:t xml:space="preserve"> </w:t>
      </w:r>
      <w:proofErr w:type="spellStart"/>
      <w:r w:rsidR="00FE1DBD">
        <w:t>Draupnir</w:t>
      </w:r>
      <w:proofErr w:type="spellEnd"/>
      <w:r w:rsidR="001B201E">
        <w:rPr>
          <w:szCs w:val="24"/>
        </w:rPr>
        <w:t xml:space="preserve"> </w:t>
      </w:r>
      <w:r w:rsidR="00853967">
        <w:rPr>
          <w:szCs w:val="24"/>
        </w:rPr>
        <w:t xml:space="preserve">is requesting </w:t>
      </w:r>
      <w:r w:rsidR="00CB2236">
        <w:rPr>
          <w:szCs w:val="24"/>
        </w:rPr>
        <w:t>a</w:t>
      </w:r>
      <w:r w:rsidR="00853967">
        <w:rPr>
          <w:szCs w:val="24"/>
        </w:rPr>
        <w:t xml:space="preserve"> </w:t>
      </w:r>
      <w:r w:rsidR="0050590F">
        <w:rPr>
          <w:szCs w:val="24"/>
        </w:rPr>
        <w:t>COA</w:t>
      </w:r>
      <w:r w:rsidR="00853967">
        <w:rPr>
          <w:szCs w:val="24"/>
        </w:rPr>
        <w:t xml:space="preserve"> be issued under the name “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</w:t>
      </w:r>
      <w:r w:rsidR="004B1577">
        <w:t xml:space="preserve">, </w:t>
      </w:r>
      <w:r w:rsidR="00E06C7F">
        <w:t>LLC.</w:t>
      </w:r>
      <w:r w:rsidR="00853967">
        <w:rPr>
          <w:szCs w:val="24"/>
        </w:rPr>
        <w:t>”</w:t>
      </w:r>
    </w:p>
    <w:p w14:paraId="0E497880" w14:textId="19AE555E" w:rsidR="00EA2454" w:rsidRPr="00EA2454" w:rsidRDefault="00EA2454" w:rsidP="00EA2454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  <w:r w:rsidRPr="0002244B">
        <w:rPr>
          <w:szCs w:val="24"/>
        </w:rPr>
        <w:t xml:space="preserve">Order No. </w:t>
      </w:r>
      <w:r w:rsidR="007F42FF">
        <w:rPr>
          <w:szCs w:val="24"/>
        </w:rPr>
        <w:t>1</w:t>
      </w:r>
      <w:r w:rsidRPr="0002244B">
        <w:rPr>
          <w:szCs w:val="24"/>
        </w:rPr>
        <w:t xml:space="preserve">, </w:t>
      </w:r>
      <w:r w:rsidR="0050590F">
        <w:rPr>
          <w:szCs w:val="24"/>
        </w:rPr>
        <w:t xml:space="preserve">filed </w:t>
      </w:r>
      <w:r w:rsidR="00F7222B">
        <w:rPr>
          <w:szCs w:val="24"/>
        </w:rPr>
        <w:t xml:space="preserve">on </w:t>
      </w:r>
      <w:r w:rsidR="00FE1DBD">
        <w:rPr>
          <w:szCs w:val="24"/>
        </w:rPr>
        <w:t>February 18, 2022</w:t>
      </w:r>
      <w:r w:rsidR="00680F2F">
        <w:rPr>
          <w:szCs w:val="24"/>
        </w:rPr>
        <w:t>,</w:t>
      </w:r>
      <w:r w:rsidRPr="0002244B">
        <w:rPr>
          <w:szCs w:val="24"/>
        </w:rPr>
        <w:t xml:space="preserve"> </w:t>
      </w:r>
      <w:r w:rsidR="00F7222B">
        <w:rPr>
          <w:szCs w:val="24"/>
        </w:rPr>
        <w:t xml:space="preserve">gave </w:t>
      </w:r>
      <w:r w:rsidR="0050590F">
        <w:rPr>
          <w:szCs w:val="24"/>
        </w:rPr>
        <w:t xml:space="preserve">the </w:t>
      </w:r>
      <w:r w:rsidR="006B6B5B">
        <w:rPr>
          <w:szCs w:val="24"/>
        </w:rPr>
        <w:t>Staff</w:t>
      </w:r>
      <w:r w:rsidR="0050590F">
        <w:rPr>
          <w:szCs w:val="24"/>
        </w:rPr>
        <w:t xml:space="preserve"> (Staff)</w:t>
      </w:r>
      <w:r w:rsidR="006B6B5B">
        <w:rPr>
          <w:szCs w:val="24"/>
        </w:rPr>
        <w:t xml:space="preserve"> of the Public Utility Commission of Texas (</w:t>
      </w:r>
      <w:r w:rsidR="0050590F">
        <w:rPr>
          <w:szCs w:val="24"/>
        </w:rPr>
        <w:t>Commission</w:t>
      </w:r>
      <w:r w:rsidR="006B6B5B">
        <w:rPr>
          <w:szCs w:val="24"/>
        </w:rPr>
        <w:t>)</w:t>
      </w:r>
      <w:r w:rsidRPr="0002244B">
        <w:rPr>
          <w:szCs w:val="24"/>
        </w:rPr>
        <w:t xml:space="preserve"> a deadline of</w:t>
      </w:r>
      <w:r w:rsidR="00087CAB">
        <w:rPr>
          <w:szCs w:val="24"/>
        </w:rPr>
        <w:t xml:space="preserve"> </w:t>
      </w:r>
      <w:r w:rsidR="00FE1DBD">
        <w:rPr>
          <w:szCs w:val="24"/>
        </w:rPr>
        <w:t xml:space="preserve">February 22, </w:t>
      </w:r>
      <w:proofErr w:type="gramStart"/>
      <w:r w:rsidR="00FE1DBD">
        <w:rPr>
          <w:szCs w:val="24"/>
        </w:rPr>
        <w:t>2022</w:t>
      </w:r>
      <w:proofErr w:type="gramEnd"/>
      <w:r w:rsidR="00FE1DBD" w:rsidRPr="0002244B">
        <w:rPr>
          <w:szCs w:val="24"/>
        </w:rPr>
        <w:t xml:space="preserve"> </w:t>
      </w:r>
      <w:r w:rsidRPr="0002244B">
        <w:rPr>
          <w:szCs w:val="24"/>
        </w:rPr>
        <w:t xml:space="preserve">to file a recommendation regarding </w:t>
      </w:r>
      <w:proofErr w:type="spellStart"/>
      <w:r w:rsidR="00FE1DBD">
        <w:t>Draupnir</w:t>
      </w:r>
      <w:r w:rsidRPr="0002244B">
        <w:rPr>
          <w:szCs w:val="24"/>
        </w:rPr>
        <w:t>’</w:t>
      </w:r>
      <w:r w:rsidR="00945E20">
        <w:rPr>
          <w:szCs w:val="24"/>
        </w:rPr>
        <w:t>s</w:t>
      </w:r>
      <w:proofErr w:type="spellEnd"/>
      <w:r w:rsidR="002A6A4D">
        <w:rPr>
          <w:szCs w:val="24"/>
        </w:rPr>
        <w:t xml:space="preserve"> eligibility and</w:t>
      </w:r>
      <w:r w:rsidRPr="0002244B">
        <w:rPr>
          <w:szCs w:val="24"/>
        </w:rPr>
        <w:t xml:space="preserve"> requested name</w:t>
      </w:r>
      <w:r>
        <w:rPr>
          <w:szCs w:val="24"/>
        </w:rPr>
        <w:t xml:space="preserve">. </w:t>
      </w:r>
      <w:r w:rsidRPr="00EA2454">
        <w:rPr>
          <w:szCs w:val="24"/>
        </w:rPr>
        <w:t xml:space="preserve">This pleading is therefore timely filed. </w:t>
      </w:r>
    </w:p>
    <w:p w14:paraId="33A06CA4" w14:textId="77777777" w:rsidR="00FA6621" w:rsidRPr="00FA6621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02B2DB44" w14:textId="77777777" w:rsidR="00FA3DD4" w:rsidRPr="00FA3DD4" w:rsidRDefault="00FA3DD4" w:rsidP="00FA3DD4">
      <w:pPr>
        <w:pStyle w:val="ListParagraph"/>
        <w:numPr>
          <w:ilvl w:val="0"/>
          <w:numId w:val="4"/>
        </w:numPr>
        <w:overflowPunct/>
        <w:autoSpaceDE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FA3DD4">
        <w:rPr>
          <w:b/>
          <w:sz w:val="24"/>
          <w:szCs w:val="24"/>
        </w:rPr>
        <w:t>RECOMMENDATION</w:t>
      </w:r>
    </w:p>
    <w:p w14:paraId="22927BA6" w14:textId="7C7AC4AC" w:rsidR="00FA3DD4" w:rsidRPr="00FA3DD4" w:rsidRDefault="00FA3DD4" w:rsidP="00FA3DD4">
      <w:pPr>
        <w:pStyle w:val="ListParagraph"/>
        <w:spacing w:line="360" w:lineRule="auto"/>
        <w:ind w:left="0" w:firstLine="720"/>
        <w:jc w:val="both"/>
        <w:rPr>
          <w:sz w:val="24"/>
          <w:szCs w:val="24"/>
        </w:rPr>
      </w:pPr>
      <w:bookmarkStart w:id="0" w:name="_Hlk96093009"/>
      <w:r w:rsidRPr="00FA3DD4">
        <w:rPr>
          <w:sz w:val="24"/>
          <w:szCs w:val="24"/>
        </w:rPr>
        <w:t>Staff has reviewed the application and</w:t>
      </w:r>
      <w:r w:rsidR="0053203C">
        <w:rPr>
          <w:sz w:val="24"/>
          <w:szCs w:val="24"/>
        </w:rPr>
        <w:t xml:space="preserve"> recommends that </w:t>
      </w:r>
      <w:proofErr w:type="spellStart"/>
      <w:r w:rsidR="0053203C">
        <w:rPr>
          <w:sz w:val="24"/>
          <w:szCs w:val="24"/>
        </w:rPr>
        <w:t>Draupnir</w:t>
      </w:r>
      <w:proofErr w:type="spellEnd"/>
      <w:r w:rsidR="0053203C">
        <w:rPr>
          <w:sz w:val="24"/>
          <w:szCs w:val="24"/>
        </w:rPr>
        <w:t xml:space="preserve"> is eligible to </w:t>
      </w:r>
      <w:r w:rsidR="007874D2">
        <w:rPr>
          <w:sz w:val="24"/>
          <w:szCs w:val="24"/>
        </w:rPr>
        <w:t>obtain</w:t>
      </w:r>
      <w:r w:rsidR="0053203C">
        <w:rPr>
          <w:sz w:val="24"/>
          <w:szCs w:val="24"/>
        </w:rPr>
        <w:t xml:space="preserve"> a COA under 16 TAC § 26.111(c). Specifically, </w:t>
      </w:r>
      <w:proofErr w:type="spellStart"/>
      <w:r w:rsidR="0053203C">
        <w:rPr>
          <w:sz w:val="24"/>
          <w:szCs w:val="24"/>
        </w:rPr>
        <w:t>Draupnir’s</w:t>
      </w:r>
      <w:proofErr w:type="spellEnd"/>
      <w:r w:rsidR="0053203C">
        <w:rPr>
          <w:sz w:val="24"/>
          <w:szCs w:val="24"/>
        </w:rPr>
        <w:t xml:space="preserve"> application has demonstrated that it is not a municipality,</w:t>
      </w:r>
      <w:r w:rsidR="0053203C" w:rsidRPr="007874D2">
        <w:rPr>
          <w:rStyle w:val="FootnoteReference"/>
          <w:sz w:val="16"/>
          <w:szCs w:val="16"/>
        </w:rPr>
        <w:footnoteReference w:id="1"/>
      </w:r>
      <w:r w:rsidR="0053203C">
        <w:rPr>
          <w:sz w:val="24"/>
          <w:szCs w:val="24"/>
        </w:rPr>
        <w:t xml:space="preserve"> and that it has properly separated its business operations </w:t>
      </w:r>
      <w:r w:rsidR="007874D2">
        <w:rPr>
          <w:sz w:val="24"/>
          <w:szCs w:val="24"/>
        </w:rPr>
        <w:t>f</w:t>
      </w:r>
      <w:r w:rsidR="0053203C">
        <w:rPr>
          <w:sz w:val="24"/>
          <w:szCs w:val="24"/>
        </w:rPr>
        <w:t xml:space="preserve">rom any affiliates holding a certificate of convenience and necessity because </w:t>
      </w:r>
      <w:proofErr w:type="spellStart"/>
      <w:r w:rsidR="0053203C">
        <w:rPr>
          <w:sz w:val="24"/>
          <w:szCs w:val="24"/>
        </w:rPr>
        <w:t>Draupnir</w:t>
      </w:r>
      <w:proofErr w:type="spellEnd"/>
      <w:r w:rsidR="0053203C">
        <w:rPr>
          <w:sz w:val="24"/>
          <w:szCs w:val="24"/>
        </w:rPr>
        <w:t xml:space="preserve"> asserts that they have no affiliates.</w:t>
      </w:r>
      <w:r w:rsidR="0053203C" w:rsidRPr="007874D2">
        <w:rPr>
          <w:rStyle w:val="FootnoteReference"/>
          <w:sz w:val="16"/>
          <w:szCs w:val="16"/>
        </w:rPr>
        <w:footnoteReference w:id="2"/>
      </w:r>
      <w:r w:rsidR="0053203C" w:rsidRPr="007874D2">
        <w:rPr>
          <w:sz w:val="16"/>
          <w:szCs w:val="16"/>
        </w:rPr>
        <w:t xml:space="preserve"> </w:t>
      </w:r>
    </w:p>
    <w:bookmarkEnd w:id="0"/>
    <w:p w14:paraId="5FA8CB6F" w14:textId="72DA0790" w:rsidR="007F42FF" w:rsidRDefault="007F42FF" w:rsidP="007F42FF">
      <w:pPr>
        <w:pStyle w:val="ListParagraph"/>
        <w:spacing w:line="360" w:lineRule="auto"/>
        <w:ind w:left="0"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Staff </w:t>
      </w:r>
      <w:r w:rsidR="0053203C">
        <w:rPr>
          <w:sz w:val="24"/>
          <w:szCs w:val="24"/>
        </w:rPr>
        <w:t xml:space="preserve">has </w:t>
      </w:r>
      <w:r>
        <w:rPr>
          <w:sz w:val="24"/>
          <w:szCs w:val="24"/>
        </w:rPr>
        <w:t>also reviewed</w:t>
      </w:r>
      <w:r w:rsidR="0053203C">
        <w:rPr>
          <w:sz w:val="24"/>
          <w:szCs w:val="24"/>
        </w:rPr>
        <w:t xml:space="preserve"> the name</w:t>
      </w:r>
      <w:r w:rsidR="004A1661">
        <w:rPr>
          <w:sz w:val="24"/>
          <w:szCs w:val="24"/>
        </w:rPr>
        <w:t xml:space="preserve"> that</w:t>
      </w:r>
      <w:r w:rsidR="0053203C">
        <w:rPr>
          <w:sz w:val="24"/>
          <w:szCs w:val="24"/>
        </w:rPr>
        <w:t xml:space="preserve"> </w:t>
      </w:r>
      <w:proofErr w:type="spellStart"/>
      <w:r w:rsidR="0053203C">
        <w:rPr>
          <w:sz w:val="24"/>
          <w:szCs w:val="24"/>
        </w:rPr>
        <w:t>Draupnir</w:t>
      </w:r>
      <w:proofErr w:type="spellEnd"/>
      <w:r w:rsidR="0053203C">
        <w:rPr>
          <w:sz w:val="24"/>
          <w:szCs w:val="24"/>
        </w:rPr>
        <w:t xml:space="preserve"> requested</w:t>
      </w:r>
      <w:r w:rsidR="004A1661">
        <w:rPr>
          <w:sz w:val="24"/>
          <w:szCs w:val="24"/>
        </w:rPr>
        <w:t>, “</w:t>
      </w:r>
      <w:proofErr w:type="spellStart"/>
      <w:r w:rsidR="004A1661">
        <w:rPr>
          <w:sz w:val="24"/>
          <w:szCs w:val="24"/>
        </w:rPr>
        <w:t>Draupnir</w:t>
      </w:r>
      <w:proofErr w:type="spellEnd"/>
      <w:r w:rsidR="004A1661">
        <w:rPr>
          <w:sz w:val="24"/>
          <w:szCs w:val="24"/>
        </w:rPr>
        <w:t xml:space="preserve"> Infrastructure Group, </w:t>
      </w:r>
      <w:r w:rsidR="00E06C7F">
        <w:rPr>
          <w:sz w:val="24"/>
          <w:szCs w:val="24"/>
        </w:rPr>
        <w:t>LLC</w:t>
      </w:r>
      <w:r w:rsidR="004A1661">
        <w:rPr>
          <w:sz w:val="24"/>
          <w:szCs w:val="24"/>
        </w:rPr>
        <w:t>,</w:t>
      </w:r>
      <w:r w:rsidR="004D01D4">
        <w:rPr>
          <w:sz w:val="24"/>
          <w:szCs w:val="24"/>
        </w:rPr>
        <w:t>”</w:t>
      </w:r>
      <w:r w:rsidR="0053203C">
        <w:rPr>
          <w:sz w:val="24"/>
          <w:szCs w:val="24"/>
        </w:rPr>
        <w:t xml:space="preserve"> and recommends that the name meets the requirements of 16 TAC § 26.111(h). </w:t>
      </w:r>
      <w:r w:rsidR="004A1661">
        <w:rPr>
          <w:sz w:val="24"/>
          <w:szCs w:val="24"/>
        </w:rPr>
        <w:t>The requested name is registered and in good standing with the Secretary of State</w:t>
      </w:r>
      <w:r w:rsidR="002206DF">
        <w:rPr>
          <w:sz w:val="24"/>
          <w:szCs w:val="24"/>
        </w:rPr>
        <w:t>.</w:t>
      </w:r>
      <w:r w:rsidR="002206DF" w:rsidRPr="007874D2">
        <w:rPr>
          <w:rStyle w:val="FootnoteReference"/>
          <w:sz w:val="16"/>
          <w:szCs w:val="16"/>
        </w:rPr>
        <w:footnoteReference w:id="3"/>
      </w:r>
      <w:r w:rsidR="002206DF">
        <w:rPr>
          <w:sz w:val="24"/>
          <w:szCs w:val="24"/>
        </w:rPr>
        <w:t xml:space="preserve"> Additionally, a </w:t>
      </w:r>
      <w:r w:rsidR="004A1661">
        <w:rPr>
          <w:sz w:val="24"/>
          <w:szCs w:val="24"/>
        </w:rPr>
        <w:t>search of the Commission’s database did not reveal any name conflicts</w:t>
      </w:r>
      <w:r w:rsidR="002206DF">
        <w:rPr>
          <w:sz w:val="24"/>
          <w:szCs w:val="24"/>
        </w:rPr>
        <w:t>.</w:t>
      </w:r>
      <w:r w:rsidR="007874D2" w:rsidRPr="007874D2">
        <w:rPr>
          <w:rStyle w:val="FootnoteReference"/>
          <w:sz w:val="16"/>
          <w:szCs w:val="16"/>
        </w:rPr>
        <w:footnoteReference w:id="4"/>
      </w:r>
      <w:r w:rsidR="002206DF" w:rsidRPr="007874D2">
        <w:rPr>
          <w:sz w:val="16"/>
          <w:szCs w:val="16"/>
        </w:rPr>
        <w:t xml:space="preserve"> </w:t>
      </w:r>
      <w:r w:rsidR="002206DF">
        <w:rPr>
          <w:sz w:val="24"/>
          <w:szCs w:val="24"/>
        </w:rPr>
        <w:t xml:space="preserve">Therefore, </w:t>
      </w:r>
      <w:r w:rsidR="004A1661">
        <w:rPr>
          <w:sz w:val="24"/>
          <w:szCs w:val="24"/>
        </w:rPr>
        <w:t xml:space="preserve">the requested </w:t>
      </w:r>
      <w:r w:rsidR="004A1661">
        <w:rPr>
          <w:sz w:val="24"/>
          <w:szCs w:val="24"/>
        </w:rPr>
        <w:lastRenderedPageBreak/>
        <w:t>name</w:t>
      </w:r>
      <w:r w:rsidR="004D01D4">
        <w:rPr>
          <w:sz w:val="24"/>
          <w:szCs w:val="24"/>
        </w:rPr>
        <w:t xml:space="preserve"> of “</w:t>
      </w:r>
      <w:proofErr w:type="spellStart"/>
      <w:r w:rsidR="004D01D4">
        <w:rPr>
          <w:sz w:val="24"/>
          <w:szCs w:val="24"/>
        </w:rPr>
        <w:t>Draupnir</w:t>
      </w:r>
      <w:proofErr w:type="spellEnd"/>
      <w:r w:rsidR="004D01D4">
        <w:rPr>
          <w:sz w:val="24"/>
          <w:szCs w:val="24"/>
        </w:rPr>
        <w:t xml:space="preserve"> Infrastructure Group, LLC”</w:t>
      </w:r>
      <w:r w:rsidR="004A1661">
        <w:rPr>
          <w:sz w:val="24"/>
          <w:szCs w:val="24"/>
        </w:rPr>
        <w:t xml:space="preserve"> </w:t>
      </w:r>
      <w:r w:rsidRPr="002A6A4D">
        <w:rPr>
          <w:sz w:val="24"/>
          <w:szCs w:val="24"/>
        </w:rPr>
        <w:t>is distinctive</w:t>
      </w:r>
      <w:r w:rsidR="004A1661">
        <w:rPr>
          <w:sz w:val="24"/>
          <w:szCs w:val="24"/>
        </w:rPr>
        <w:t>, registered,</w:t>
      </w:r>
      <w:r w:rsidRPr="002A6A4D">
        <w:rPr>
          <w:sz w:val="24"/>
          <w:szCs w:val="24"/>
        </w:rPr>
        <w:t xml:space="preserve"> and acceptable</w:t>
      </w:r>
      <w:r w:rsidR="002206DF">
        <w:rPr>
          <w:sz w:val="24"/>
          <w:szCs w:val="24"/>
        </w:rPr>
        <w:t xml:space="preserve"> under 16 TAC § 26.111(h)</w:t>
      </w:r>
      <w:r w:rsidR="004D01D4">
        <w:rPr>
          <w:sz w:val="24"/>
          <w:szCs w:val="24"/>
        </w:rPr>
        <w:t>. This recommendation does not address the merits of the application.</w:t>
      </w:r>
    </w:p>
    <w:p w14:paraId="70C176D2" w14:textId="77777777" w:rsidR="005526FB" w:rsidRDefault="005526FB" w:rsidP="005526FB">
      <w:pPr>
        <w:pStyle w:val="ListParagraph"/>
        <w:ind w:left="0" w:firstLine="720"/>
        <w:jc w:val="both"/>
        <w:rPr>
          <w:b/>
          <w:sz w:val="24"/>
          <w:szCs w:val="24"/>
        </w:rPr>
      </w:pPr>
    </w:p>
    <w:p w14:paraId="7EF8148E" w14:textId="6E062D90" w:rsidR="00FA3DD4" w:rsidRDefault="00FA3DD4" w:rsidP="00FA3DD4">
      <w:pPr>
        <w:pStyle w:val="ListParagraph"/>
        <w:numPr>
          <w:ilvl w:val="0"/>
          <w:numId w:val="8"/>
        </w:numPr>
        <w:overflowPunct/>
        <w:autoSpaceDE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0E399409" w14:textId="77777777" w:rsidR="00FA3DD4" w:rsidRDefault="00FA3DD4" w:rsidP="00FA3DD4">
      <w:pPr>
        <w:overflowPunct/>
        <w:autoSpaceDE/>
        <w:adjustRightInd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For the reasons discussed above,</w:t>
      </w:r>
      <w:r>
        <w:rPr>
          <w:szCs w:val="24"/>
        </w:rPr>
        <w:t xml:space="preserve"> </w:t>
      </w:r>
      <w:r>
        <w:rPr>
          <w:sz w:val="24"/>
          <w:szCs w:val="24"/>
        </w:rPr>
        <w:t>Staff respectfully requests the entry of an order consistent with the above recommendation.</w:t>
      </w:r>
    </w:p>
    <w:p w14:paraId="1F344867" w14:textId="77777777" w:rsidR="00FA3DD4" w:rsidRDefault="00FA3DD4" w:rsidP="00FA3DD4">
      <w:pPr>
        <w:overflowPunct/>
        <w:autoSpaceDE/>
        <w:autoSpaceDN/>
        <w:adjustRightInd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77CD1537" w14:textId="77777777" w:rsidR="002A6A4D" w:rsidRDefault="002A6A4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A34A2A4" w14:textId="70346AC7" w:rsidR="00B13432" w:rsidRDefault="00B13432" w:rsidP="00FA3DD4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B43785">
        <w:rPr>
          <w:noProof/>
          <w:sz w:val="24"/>
          <w:szCs w:val="24"/>
        </w:rPr>
        <w:t>February 18, 2022</w:t>
      </w:r>
      <w:r w:rsidRPr="00FA2D56">
        <w:rPr>
          <w:sz w:val="24"/>
          <w:szCs w:val="24"/>
        </w:rPr>
        <w:fldChar w:fldCharType="end"/>
      </w:r>
    </w:p>
    <w:p w14:paraId="20502733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3DFC9D27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5750E962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77777777" w:rsidR="00BC6AFC" w:rsidRPr="00BC6AFC" w:rsidRDefault="00BC6AFC" w:rsidP="00BC6AFC">
      <w:pPr>
        <w:keepNext/>
        <w:ind w:left="4320"/>
        <w:rPr>
          <w:sz w:val="24"/>
          <w:szCs w:val="24"/>
        </w:rPr>
      </w:pPr>
      <w:r w:rsidRPr="00BC6AFC">
        <w:rPr>
          <w:sz w:val="24"/>
          <w:szCs w:val="24"/>
        </w:rPr>
        <w:t>Rachelle Nicolette Robles</w:t>
      </w:r>
    </w:p>
    <w:p w14:paraId="0986D78E" w14:textId="77777777" w:rsidR="00BC6AFC" w:rsidRPr="00BC6AFC" w:rsidRDefault="00BC6AFC" w:rsidP="00BC6AFC">
      <w:pPr>
        <w:rPr>
          <w:sz w:val="24"/>
          <w:szCs w:val="24"/>
        </w:rPr>
      </w:pPr>
      <w:r w:rsidRPr="00BC6AFC">
        <w:rPr>
          <w:sz w:val="24"/>
          <w:szCs w:val="24"/>
        </w:rPr>
        <w:tab/>
      </w:r>
      <w:r w:rsidRPr="00BC6AFC">
        <w:rPr>
          <w:sz w:val="24"/>
          <w:szCs w:val="24"/>
        </w:rPr>
        <w:tab/>
      </w:r>
      <w:r w:rsidRPr="00BC6AFC">
        <w:rPr>
          <w:sz w:val="24"/>
          <w:szCs w:val="24"/>
        </w:rPr>
        <w:tab/>
      </w:r>
      <w:r w:rsidRPr="00BC6AFC">
        <w:rPr>
          <w:sz w:val="24"/>
          <w:szCs w:val="24"/>
        </w:rPr>
        <w:tab/>
      </w:r>
      <w:r w:rsidRPr="00BC6AFC">
        <w:rPr>
          <w:sz w:val="24"/>
          <w:szCs w:val="24"/>
        </w:rPr>
        <w:tab/>
      </w:r>
      <w:r w:rsidRPr="00BC6AFC">
        <w:rPr>
          <w:sz w:val="24"/>
          <w:szCs w:val="24"/>
        </w:rPr>
        <w:tab/>
        <w:t>Division Director</w:t>
      </w:r>
    </w:p>
    <w:p w14:paraId="15081CE3" w14:textId="77777777" w:rsidR="00BC6AFC" w:rsidRPr="00BC6AFC" w:rsidRDefault="00BC6AFC" w:rsidP="00BC6AFC">
      <w:pPr>
        <w:keepNext/>
        <w:ind w:left="4320"/>
        <w:rPr>
          <w:sz w:val="24"/>
          <w:szCs w:val="24"/>
        </w:rPr>
      </w:pPr>
    </w:p>
    <w:p w14:paraId="384D63DE" w14:textId="25605A30" w:rsidR="00CC2540" w:rsidRPr="00CC2540" w:rsidRDefault="00FE1DBD" w:rsidP="00CC2540">
      <w:pPr>
        <w:ind w:left="4320"/>
        <w:rPr>
          <w:sz w:val="24"/>
          <w:szCs w:val="24"/>
        </w:rPr>
      </w:pPr>
      <w:r>
        <w:rPr>
          <w:sz w:val="24"/>
          <w:szCs w:val="24"/>
        </w:rPr>
        <w:t>Marisa Lopez Wagley</w:t>
      </w:r>
    </w:p>
    <w:p w14:paraId="0BFCFFD6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Managing Attorney</w:t>
      </w:r>
    </w:p>
    <w:p w14:paraId="03EF7376" w14:textId="77777777" w:rsidR="00CC2540" w:rsidRPr="00CC2540" w:rsidRDefault="00CC2540" w:rsidP="00CC2540">
      <w:pPr>
        <w:ind w:left="4320"/>
        <w:rPr>
          <w:sz w:val="24"/>
          <w:szCs w:val="24"/>
        </w:rPr>
      </w:pPr>
    </w:p>
    <w:p w14:paraId="142D2A9F" w14:textId="77777777" w:rsidR="00CC2540" w:rsidRPr="00CC2540" w:rsidRDefault="00CC2540" w:rsidP="00CC2540">
      <w:pPr>
        <w:ind w:left="4320"/>
        <w:rPr>
          <w:sz w:val="24"/>
          <w:szCs w:val="24"/>
          <w:u w:val="single"/>
        </w:rPr>
      </w:pPr>
      <w:bookmarkStart w:id="1" w:name="_Hlk80089230"/>
      <w:r w:rsidRPr="00CC2540">
        <w:rPr>
          <w:sz w:val="24"/>
          <w:szCs w:val="24"/>
          <w:u w:val="single"/>
        </w:rPr>
        <w:t>/s/ Jenna Keller</w:t>
      </w:r>
      <w:r w:rsidRPr="00CC2540">
        <w:rPr>
          <w:sz w:val="24"/>
          <w:szCs w:val="24"/>
          <w:u w:val="single"/>
        </w:rPr>
        <w:tab/>
      </w:r>
    </w:p>
    <w:p w14:paraId="23C8C472" w14:textId="77777777" w:rsidR="00CC2540" w:rsidRPr="00CC2540" w:rsidRDefault="00CC2540" w:rsidP="00CC2540">
      <w:pPr>
        <w:ind w:left="4320"/>
        <w:rPr>
          <w:sz w:val="24"/>
          <w:szCs w:val="24"/>
        </w:rPr>
      </w:pPr>
      <w:bookmarkStart w:id="2" w:name="_Hlk65663267"/>
      <w:r w:rsidRPr="00CC2540">
        <w:rPr>
          <w:sz w:val="24"/>
          <w:szCs w:val="24"/>
        </w:rPr>
        <w:t>Jenna Keller</w:t>
      </w:r>
    </w:p>
    <w:bookmarkEnd w:id="1"/>
    <w:bookmarkEnd w:id="2"/>
    <w:p w14:paraId="6825031B" w14:textId="77777777" w:rsidR="00CC2540" w:rsidRPr="00CC2540" w:rsidRDefault="00CC2540" w:rsidP="00CC2540">
      <w:pPr>
        <w:ind w:left="3600" w:firstLine="720"/>
        <w:rPr>
          <w:sz w:val="24"/>
          <w:szCs w:val="24"/>
        </w:rPr>
      </w:pPr>
      <w:r w:rsidRPr="00CC2540">
        <w:rPr>
          <w:sz w:val="24"/>
          <w:szCs w:val="24"/>
        </w:rPr>
        <w:t>State Bar No. 24123891</w:t>
      </w:r>
    </w:p>
    <w:p w14:paraId="6EF51DC3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1701 N. Congress Avenue</w:t>
      </w:r>
    </w:p>
    <w:p w14:paraId="4C83C4D0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P.O. Box 13326</w:t>
      </w:r>
    </w:p>
    <w:p w14:paraId="76224CE1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Austin, Texas 78711-3326</w:t>
      </w:r>
    </w:p>
    <w:p w14:paraId="1CEC5478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(512) 936-7285</w:t>
      </w:r>
    </w:p>
    <w:p w14:paraId="31713578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(512) 936-7268 (facsimile)</w:t>
      </w:r>
    </w:p>
    <w:p w14:paraId="5F1D0712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Jenna.Keller@puc.texas.gov</w:t>
      </w:r>
    </w:p>
    <w:p w14:paraId="459F2BB0" w14:textId="1B7A4E27" w:rsidR="00D6769A" w:rsidRPr="00D6769A" w:rsidRDefault="00D6769A" w:rsidP="00837677">
      <w:pPr>
        <w:rPr>
          <w:sz w:val="24"/>
          <w:szCs w:val="24"/>
        </w:rPr>
      </w:pPr>
    </w:p>
    <w:p w14:paraId="065BE239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0E024BAC" w14:textId="03405CD0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FE1DBD">
        <w:rPr>
          <w:sz w:val="24"/>
          <w:szCs w:val="24"/>
        </w:rPr>
        <w:t>53233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04954103" w14:textId="3552763F" w:rsidR="00586B4E" w:rsidRPr="00586B4E" w:rsidRDefault="00586B4E" w:rsidP="005526F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586B4E">
        <w:rPr>
          <w:sz w:val="24"/>
          <w:szCs w:val="24"/>
        </w:rPr>
        <w:t>I</w:t>
      </w:r>
      <w:r w:rsidRPr="00586B4E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86B4E">
        <w:rPr>
          <w:sz w:val="24"/>
          <w:szCs w:val="24"/>
        </w:rPr>
        <w:t xml:space="preserve"> </w:t>
      </w:r>
      <w:r w:rsidRPr="00586B4E">
        <w:rPr>
          <w:sz w:val="24"/>
          <w:szCs w:val="24"/>
        </w:rPr>
        <w:fldChar w:fldCharType="begin"/>
      </w:r>
      <w:r w:rsidRPr="00586B4E">
        <w:rPr>
          <w:sz w:val="24"/>
          <w:szCs w:val="24"/>
        </w:rPr>
        <w:instrText xml:space="preserve"> DATE \@ "MMMM d, yyyy" </w:instrText>
      </w:r>
      <w:r w:rsidRPr="00586B4E">
        <w:rPr>
          <w:sz w:val="24"/>
          <w:szCs w:val="24"/>
        </w:rPr>
        <w:fldChar w:fldCharType="separate"/>
      </w:r>
      <w:r w:rsidR="00B43785">
        <w:rPr>
          <w:noProof/>
          <w:sz w:val="24"/>
          <w:szCs w:val="24"/>
        </w:rPr>
        <w:t>February 18, 2022</w:t>
      </w:r>
      <w:r w:rsidRPr="00586B4E">
        <w:rPr>
          <w:sz w:val="24"/>
          <w:szCs w:val="24"/>
        </w:rPr>
        <w:fldChar w:fldCharType="end"/>
      </w:r>
      <w:r w:rsidRPr="00586B4E">
        <w:rPr>
          <w:color w:val="0D0D0D"/>
          <w:sz w:val="24"/>
          <w:szCs w:val="24"/>
        </w:rPr>
        <w:t>, in accordance with the Order Suspending Rules, issued in Project No. 50664.</w:t>
      </w:r>
    </w:p>
    <w:p w14:paraId="69725294" w14:textId="77777777" w:rsidR="00CC2540" w:rsidRPr="00CC2540" w:rsidRDefault="00CC2540" w:rsidP="00CC2540">
      <w:pPr>
        <w:ind w:left="4320"/>
        <w:rPr>
          <w:sz w:val="24"/>
          <w:szCs w:val="24"/>
        </w:rPr>
      </w:pPr>
    </w:p>
    <w:p w14:paraId="61D6E370" w14:textId="77777777" w:rsidR="00CC2540" w:rsidRPr="00CC2540" w:rsidRDefault="00CC2540" w:rsidP="00CC2540">
      <w:pPr>
        <w:ind w:left="4320"/>
        <w:rPr>
          <w:sz w:val="24"/>
          <w:szCs w:val="24"/>
          <w:u w:val="single"/>
        </w:rPr>
      </w:pPr>
      <w:r w:rsidRPr="00CC2540">
        <w:rPr>
          <w:sz w:val="24"/>
          <w:szCs w:val="24"/>
          <w:u w:val="single"/>
        </w:rPr>
        <w:t>/s/ Jenna Keller</w:t>
      </w:r>
      <w:r w:rsidRPr="00CC2540">
        <w:rPr>
          <w:sz w:val="24"/>
          <w:szCs w:val="24"/>
          <w:u w:val="single"/>
        </w:rPr>
        <w:tab/>
      </w:r>
    </w:p>
    <w:p w14:paraId="0BE01A34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Jenna Keller</w:t>
      </w:r>
    </w:p>
    <w:p w14:paraId="6B957B0A" w14:textId="2F4E49CF" w:rsidR="00DB6F70" w:rsidRPr="009D306C" w:rsidRDefault="00DB6F70" w:rsidP="00CC2540">
      <w:pPr>
        <w:keepNext/>
        <w:spacing w:line="360" w:lineRule="auto"/>
        <w:ind w:firstLine="720"/>
        <w:rPr>
          <w:sz w:val="24"/>
          <w:szCs w:val="24"/>
        </w:rPr>
      </w:pPr>
    </w:p>
    <w:sectPr w:rsidR="00DB6F70" w:rsidRPr="009D306C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A35E" w14:textId="77777777" w:rsidR="005F28FD" w:rsidRDefault="005F28FD">
      <w:r>
        <w:separator/>
      </w:r>
    </w:p>
  </w:endnote>
  <w:endnote w:type="continuationSeparator" w:id="0">
    <w:p w14:paraId="14A41770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1C1A" w14:textId="77777777" w:rsidR="005F28FD" w:rsidRDefault="005F28FD">
      <w:r>
        <w:separator/>
      </w:r>
    </w:p>
  </w:footnote>
  <w:footnote w:type="continuationSeparator" w:id="0">
    <w:p w14:paraId="6984C81A" w14:textId="77777777" w:rsidR="005F28FD" w:rsidRDefault="005F28FD">
      <w:r>
        <w:continuationSeparator/>
      </w:r>
    </w:p>
  </w:footnote>
  <w:footnote w:id="1">
    <w:p w14:paraId="35630575" w14:textId="2BEA59B8" w:rsidR="0053203C" w:rsidRDefault="0053203C" w:rsidP="00B527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26.111(c)(1).</w:t>
      </w:r>
    </w:p>
  </w:footnote>
  <w:footnote w:id="2">
    <w:p w14:paraId="61839A31" w14:textId="1CFA0E39" w:rsidR="0053203C" w:rsidRDefault="0053203C" w:rsidP="00B527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Application</w:t>
      </w:r>
      <w:r w:rsidR="00E06C7F">
        <w:t>, Question No. 8, 14 (Feb. 15, 2022).</w:t>
      </w:r>
    </w:p>
  </w:footnote>
  <w:footnote w:id="3">
    <w:p w14:paraId="1AD558CC" w14:textId="695987EB" w:rsidR="002206DF" w:rsidRDefault="002206DF" w:rsidP="00B527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26.111(h)(1).</w:t>
      </w:r>
    </w:p>
  </w:footnote>
  <w:footnote w:id="4">
    <w:p w14:paraId="54238A69" w14:textId="449C88E6" w:rsidR="007874D2" w:rsidRDefault="007874D2" w:rsidP="00B527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26.111(h)(2).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6C415C"/>
    <w:multiLevelType w:val="hybridMultilevel"/>
    <w:tmpl w:val="685C2938"/>
    <w:lvl w:ilvl="0" w:tplc="3D425BFE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55DF7"/>
    <w:rsid w:val="00066D4B"/>
    <w:rsid w:val="00070BA2"/>
    <w:rsid w:val="00072760"/>
    <w:rsid w:val="00074761"/>
    <w:rsid w:val="000778D9"/>
    <w:rsid w:val="00082297"/>
    <w:rsid w:val="00084312"/>
    <w:rsid w:val="00086948"/>
    <w:rsid w:val="00087CAB"/>
    <w:rsid w:val="0009068B"/>
    <w:rsid w:val="000B1C57"/>
    <w:rsid w:val="000B35C5"/>
    <w:rsid w:val="000B4223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06DF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A4D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7F28"/>
    <w:rsid w:val="004A1661"/>
    <w:rsid w:val="004A1912"/>
    <w:rsid w:val="004A5E66"/>
    <w:rsid w:val="004A624B"/>
    <w:rsid w:val="004B1577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1D4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590F"/>
    <w:rsid w:val="00506046"/>
    <w:rsid w:val="0052790C"/>
    <w:rsid w:val="0053203C"/>
    <w:rsid w:val="00535AC6"/>
    <w:rsid w:val="00537B9C"/>
    <w:rsid w:val="00540315"/>
    <w:rsid w:val="00543DB1"/>
    <w:rsid w:val="00544DC4"/>
    <w:rsid w:val="00550733"/>
    <w:rsid w:val="005526FB"/>
    <w:rsid w:val="00552D35"/>
    <w:rsid w:val="0055399C"/>
    <w:rsid w:val="005636C7"/>
    <w:rsid w:val="005642FE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0F2F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44C1"/>
    <w:rsid w:val="006B5ED4"/>
    <w:rsid w:val="006B6B5B"/>
    <w:rsid w:val="006C3E86"/>
    <w:rsid w:val="006D0AD8"/>
    <w:rsid w:val="006D57CC"/>
    <w:rsid w:val="006E2F09"/>
    <w:rsid w:val="006E393C"/>
    <w:rsid w:val="006E46E7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4D2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2AA0"/>
    <w:rsid w:val="007F3340"/>
    <w:rsid w:val="007F343B"/>
    <w:rsid w:val="007F42FF"/>
    <w:rsid w:val="007F47BE"/>
    <w:rsid w:val="007F6BDA"/>
    <w:rsid w:val="007F7C19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1657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5F56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49BC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73DA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3785"/>
    <w:rsid w:val="00B447C9"/>
    <w:rsid w:val="00B44B53"/>
    <w:rsid w:val="00B47828"/>
    <w:rsid w:val="00B51BCC"/>
    <w:rsid w:val="00B52701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8766F"/>
    <w:rsid w:val="00B911FE"/>
    <w:rsid w:val="00B92396"/>
    <w:rsid w:val="00BA516F"/>
    <w:rsid w:val="00BA7AE5"/>
    <w:rsid w:val="00BB5325"/>
    <w:rsid w:val="00BB6EE7"/>
    <w:rsid w:val="00BC178B"/>
    <w:rsid w:val="00BC4A75"/>
    <w:rsid w:val="00BC6AFC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41E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2540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06C7F"/>
    <w:rsid w:val="00E1386F"/>
    <w:rsid w:val="00E1493A"/>
    <w:rsid w:val="00E16C66"/>
    <w:rsid w:val="00E20E07"/>
    <w:rsid w:val="00E21179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17D8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3DD4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1DBD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96FDC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6FA8-9FE9-41E4-838F-2873A09B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Jenna Keller</cp:lastModifiedBy>
  <cp:revision>9</cp:revision>
  <cp:lastPrinted>2020-01-28T19:49:00Z</cp:lastPrinted>
  <dcterms:created xsi:type="dcterms:W3CDTF">2022-02-18T21:29:00Z</dcterms:created>
  <dcterms:modified xsi:type="dcterms:W3CDTF">2022-02-18T23:42:00Z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